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13556A">
      <w:r>
        <w:rPr>
          <w:rFonts w:ascii="Tahoma" w:hAnsi="Tahoma" w:cs="Tahoma"/>
          <w:color w:val="5B5B5B"/>
          <w:sz w:val="17"/>
          <w:szCs w:val="17"/>
        </w:rPr>
        <w:t>OSEBNI PODATKI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  <w:u w:val="single"/>
        </w:rPr>
        <w:t>Ime in priimek</w:t>
      </w:r>
      <w:r>
        <w:rPr>
          <w:rFonts w:ascii="Tahoma" w:hAnsi="Tahoma" w:cs="Tahoma"/>
          <w:color w:val="5B5B5B"/>
          <w:sz w:val="17"/>
          <w:szCs w:val="17"/>
        </w:rPr>
        <w:t xml:space="preserve">: Vanja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Šendlinger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  <w:u w:val="single"/>
        </w:rPr>
        <w:t>Rojena</w:t>
      </w:r>
      <w:r>
        <w:rPr>
          <w:rFonts w:ascii="Tahoma" w:hAnsi="Tahoma" w:cs="Tahoma"/>
          <w:color w:val="5B5B5B"/>
          <w:sz w:val="17"/>
          <w:szCs w:val="17"/>
        </w:rPr>
        <w:t>: 19. oktobra 1976 v Murski Soboti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  <w:u w:val="single"/>
        </w:rPr>
        <w:t>Začasno prebivališče</w:t>
      </w:r>
      <w:r>
        <w:rPr>
          <w:rFonts w:ascii="Tahoma" w:hAnsi="Tahoma" w:cs="Tahoma"/>
          <w:color w:val="5B5B5B"/>
          <w:sz w:val="17"/>
          <w:szCs w:val="17"/>
        </w:rPr>
        <w:t>: Ob žici 1, 1000 Ljubljana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  <w:u w:val="single"/>
        </w:rPr>
        <w:t>Stalno prebivališče</w:t>
      </w:r>
      <w:r>
        <w:rPr>
          <w:rFonts w:ascii="Tahoma" w:hAnsi="Tahoma" w:cs="Tahoma"/>
          <w:color w:val="5B5B5B"/>
          <w:sz w:val="17"/>
          <w:szCs w:val="17"/>
        </w:rPr>
        <w:t>: Finžgarjevi ul. 12, 9252 Radenci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  <w:u w:val="single"/>
        </w:rPr>
        <w:t>Telefon, el. pošta</w:t>
      </w:r>
      <w:r>
        <w:rPr>
          <w:rFonts w:ascii="Tahoma" w:hAnsi="Tahoma" w:cs="Tahoma"/>
          <w:color w:val="5B5B5B"/>
          <w:sz w:val="17"/>
          <w:szCs w:val="17"/>
        </w:rPr>
        <w:t>: 031 875 862, slucka@email.si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IZOBRAZBA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  <w:u w:val="single"/>
        </w:rPr>
        <w:t>Osnovna šola:</w:t>
      </w:r>
      <w:r>
        <w:rPr>
          <w:rFonts w:ascii="Tahoma" w:hAnsi="Tahoma" w:cs="Tahoma"/>
          <w:color w:val="5B5B5B"/>
          <w:sz w:val="17"/>
          <w:szCs w:val="17"/>
        </w:rPr>
        <w:t> Osnovno šolo sem obiskovala na Kapeli in v Radencih.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  <w:u w:val="single"/>
        </w:rPr>
        <w:t>Srednja šola</w:t>
      </w:r>
      <w:r>
        <w:rPr>
          <w:rFonts w:ascii="Tahoma" w:hAnsi="Tahoma" w:cs="Tahoma"/>
          <w:color w:val="5B5B5B"/>
          <w:sz w:val="17"/>
          <w:szCs w:val="17"/>
        </w:rPr>
        <w:t>: Leta 1991 sem se vpisala v gimnazijo Murska Sobota. Prvo leto sem obiskovala matematični, kasneje družboslovni oddelek. Maturirala sem leta 1995.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  <w:u w:val="single"/>
        </w:rPr>
        <w:t>Dodiplomski študij</w:t>
      </w:r>
      <w:r>
        <w:rPr>
          <w:rFonts w:ascii="Tahoma" w:hAnsi="Tahoma" w:cs="Tahoma"/>
          <w:color w:val="5B5B5B"/>
          <w:sz w:val="17"/>
          <w:szCs w:val="17"/>
        </w:rPr>
        <w:t>: Oktobra 1995 sem se vpisala na študij geografije na Filozofski fakulteti Univerze v Ljubljani. V tretjem letu študija sem se usmerila v študijski program Varstvo geografskega okolja in v četrtem letniku še v Regionalno planiranje. Pod mentorstvom Metke Špes, izr. prof. dr. sem junija 2001 uspešno zagovarjala diplomsko delo </w:t>
      </w:r>
      <w:r>
        <w:rPr>
          <w:rFonts w:ascii="Tahoma" w:hAnsi="Tahoma" w:cs="Tahoma"/>
          <w:i/>
          <w:iCs/>
          <w:color w:val="5B5B5B"/>
          <w:sz w:val="17"/>
          <w:szCs w:val="17"/>
        </w:rPr>
        <w:t>»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Pokrajinskoekološko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 vrednotenje predlaganih variant tras avtoceste med Beltinci in Lendavo«</w:t>
      </w:r>
      <w:r>
        <w:rPr>
          <w:rFonts w:ascii="Tahoma" w:hAnsi="Tahoma" w:cs="Tahoma"/>
          <w:color w:val="5B5B5B"/>
          <w:sz w:val="17"/>
          <w:szCs w:val="17"/>
        </w:rPr>
        <w:t> in dobila strokovni naziv univ. dipl. geografinja.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  <w:u w:val="single"/>
        </w:rPr>
        <w:t>Podiplomski študij</w:t>
      </w:r>
      <w:r>
        <w:rPr>
          <w:rFonts w:ascii="Tahoma" w:hAnsi="Tahoma" w:cs="Tahoma"/>
          <w:color w:val="5B5B5B"/>
          <w:sz w:val="17"/>
          <w:szCs w:val="17"/>
        </w:rPr>
        <w:t xml:space="preserve">: Oktobra 2001 sem se vpisala na podiplomski študij geografije, smer ekološka geografija, na Oddelku za geografijo, Filozofska fakulteta Univerze v Ljubljani. V okviru podiplomskega študija sem bila leta 2003 na sedem mesečnem študiju na Nizozemskem, Univerza v Amsterdamu, Fakulteta za znanost, Oddelek za fizično geografijo. V času študija v tujini sem pod mentorstvom prof. dr. A. M.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Kooijman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opravila samostojno raziskovalno delo z naslovom </w:t>
      </w:r>
      <w:r>
        <w:rPr>
          <w:rFonts w:ascii="Tahoma" w:hAnsi="Tahoma" w:cs="Tahoma"/>
          <w:i/>
          <w:iCs/>
          <w:color w:val="5B5B5B"/>
          <w:sz w:val="17"/>
          <w:szCs w:val="17"/>
        </w:rPr>
        <w:t>»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Environmental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Impact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Assessment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, A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case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study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 De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Gelderse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Poort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>«</w:t>
      </w:r>
      <w:r>
        <w:rPr>
          <w:rFonts w:ascii="Tahoma" w:hAnsi="Tahoma" w:cs="Tahoma"/>
          <w:color w:val="5B5B5B"/>
          <w:sz w:val="17"/>
          <w:szCs w:val="17"/>
        </w:rPr>
        <w:t>. Po vrnitvi v Sloveniji sem pod ponovnim mentorstvom Metke Špes, izr. prof. dr., junija 2005 uspešno zagovarjala magistrsko delo </w:t>
      </w:r>
      <w:r>
        <w:rPr>
          <w:rFonts w:ascii="Tahoma" w:hAnsi="Tahoma" w:cs="Tahoma"/>
          <w:i/>
          <w:iCs/>
          <w:color w:val="5B5B5B"/>
          <w:sz w:val="17"/>
          <w:szCs w:val="17"/>
        </w:rPr>
        <w:t>»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Pokrajinskoekološka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 presoja Krajinskega parka Goričko in predvidenega Regijskega parka Mura«</w:t>
      </w:r>
      <w:r>
        <w:rPr>
          <w:rFonts w:ascii="Tahoma" w:hAnsi="Tahoma" w:cs="Tahoma"/>
          <w:color w:val="5B5B5B"/>
          <w:sz w:val="17"/>
          <w:szCs w:val="17"/>
        </w:rPr>
        <w:t> in dobila naziv magistra znanosti s področja ekološke geografije.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DELOVNE IZKUŠNJE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  <w:u w:val="single"/>
        </w:rPr>
        <w:t>Študijska praksa:</w:t>
      </w:r>
      <w:r>
        <w:rPr>
          <w:rFonts w:ascii="Tahoma" w:hAnsi="Tahoma" w:cs="Tahoma"/>
          <w:color w:val="5B5B5B"/>
          <w:sz w:val="17"/>
          <w:szCs w:val="17"/>
        </w:rPr>
        <w:t> Aprila 1998 sem opravljala obvezno študijsko prakso na Inštitutu za geografijo Univerze v Ljubljani, kjer sem sodelovala pri raziskovalnem projektu dr. Barbare Lampič,</w:t>
      </w:r>
      <w:r>
        <w:rPr>
          <w:rFonts w:ascii="Tahoma" w:hAnsi="Tahoma" w:cs="Tahoma"/>
          <w:i/>
          <w:iCs/>
          <w:color w:val="5B5B5B"/>
          <w:sz w:val="17"/>
          <w:szCs w:val="17"/>
        </w:rPr>
        <w:t> »Kmetijsko onesnaževanje okolja v Sloveniji z vidika porabe energije in nitratov«</w:t>
      </w:r>
      <w:r>
        <w:rPr>
          <w:rFonts w:ascii="Tahoma" w:hAnsi="Tahoma" w:cs="Tahoma"/>
          <w:color w:val="5B5B5B"/>
          <w:sz w:val="17"/>
          <w:szCs w:val="17"/>
        </w:rPr>
        <w:t>, katere rezultati so bili objavljeni v številni domači in tuji strokovni literaturi.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  <w:u w:val="single"/>
        </w:rPr>
        <w:t>Delo preko študentskega servisa:</w:t>
      </w:r>
      <w:r>
        <w:rPr>
          <w:rFonts w:ascii="Tahoma" w:hAnsi="Tahoma" w:cs="Tahoma"/>
          <w:color w:val="5B5B5B"/>
          <w:sz w:val="17"/>
          <w:szCs w:val="17"/>
        </w:rPr>
        <w:t xml:space="preserve"> V času dodiplomskega študija sem opravljala številna dela preko študentskega servisa, najdlje (ca. 3 leta) sem opravljala administrativna dela na Ministrstvu za promet in zveze RS, ter (ca. 9 mesecev) delniški družbi Triglav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d.z.u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Leta 2000 sem 3 mesece opravljala strokovno delo na Agenciji RS za telekomunikacije. Leta 2004 sem za podjetje E-net okolje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občasno izvajala storitve s področja GIS-a in kartografije.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  <w:u w:val="single"/>
        </w:rPr>
        <w:t>Redna zaposlitev:</w:t>
      </w:r>
      <w:r>
        <w:rPr>
          <w:rFonts w:ascii="Tahoma" w:hAnsi="Tahoma" w:cs="Tahoma"/>
          <w:color w:val="5B5B5B"/>
          <w:sz w:val="17"/>
          <w:szCs w:val="17"/>
        </w:rPr>
        <w:t> Med decembrom </w:t>
      </w:r>
      <w:r>
        <w:t>2001 in</w:t>
      </w:r>
      <w:r>
        <w:rPr>
          <w:rFonts w:ascii="Tahoma" w:hAnsi="Tahoma" w:cs="Tahoma"/>
          <w:color w:val="5B5B5B"/>
          <w:sz w:val="17"/>
          <w:szCs w:val="17"/>
        </w:rPr>
        <w:t xml:space="preserve"> februarjem 2003 sem bila zaposlena kot asistentka za področje geografije na Oddelku za geografijo, Filozofska fakulteta, Univerza v Ljubljani.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Asistiranje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sem opravljala pri Metki Špes, izr. prof. dr. ter Dušanu Plutu, izr. prof. dr. Kabinetne in terenske vaje sem izvajala pri predmetih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Hidrogeografija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Pokrajinska ekologija in Varstvo geografskega okolja.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Junija 2004 sem se redno zaposlila v podjetju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Urbania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., prostorske rešitve. Opravljam naloge s področja prostorskega planiranja, izdelave prostorskih (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okoljskih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) analiz in postopkov sprejema prostorskih planov izbranih občin v okolici Ljubljane.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  <w:u w:val="single"/>
        </w:rPr>
        <w:t>Delo na projektih:</w:t>
      </w:r>
      <w:r>
        <w:rPr>
          <w:rFonts w:ascii="Tahoma" w:hAnsi="Tahoma" w:cs="Tahoma"/>
          <w:color w:val="5B5B5B"/>
          <w:sz w:val="17"/>
          <w:szCs w:val="17"/>
        </w:rPr>
        <w:t> Med julijem </w:t>
      </w:r>
      <w:r>
        <w:t>2002 in</w:t>
      </w:r>
      <w:r>
        <w:rPr>
          <w:rFonts w:ascii="Tahoma" w:hAnsi="Tahoma" w:cs="Tahoma"/>
          <w:color w:val="5B5B5B"/>
          <w:sz w:val="17"/>
          <w:szCs w:val="17"/>
        </w:rPr>
        <w:t> februarjem 2003 sem bila vključena v mednarodni projekt </w:t>
      </w:r>
      <w:r>
        <w:rPr>
          <w:rFonts w:ascii="Tahoma" w:hAnsi="Tahoma" w:cs="Tahoma"/>
          <w:i/>
          <w:iCs/>
          <w:color w:val="5B5B5B"/>
          <w:sz w:val="17"/>
          <w:szCs w:val="17"/>
        </w:rPr>
        <w:t>»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Joint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 Nature Park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Development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, Pomurje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Region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Slovenia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>«, </w:t>
      </w:r>
      <w:r>
        <w:rPr>
          <w:rFonts w:ascii="Tahoma" w:hAnsi="Tahoma" w:cs="Tahoma"/>
          <w:color w:val="5B5B5B"/>
          <w:sz w:val="17"/>
          <w:szCs w:val="17"/>
        </w:rPr>
        <w:t>katerega</w:t>
      </w:r>
      <w:r>
        <w:rPr>
          <w:rFonts w:ascii="Tahoma" w:hAnsi="Tahoma" w:cs="Tahoma"/>
          <w:i/>
          <w:iCs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t>namen je bila ustanovitev Krajinskega parka Goričko. V okviru projekta sem kot »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okoljski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tehnik« sodelovala v ožji delovni skupini, ki je bila zadolžena za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invertarizacijo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kartografijo, digitalizacijo in predlog coniranja Krajinskega parka Goričko. </w:t>
      </w:r>
      <w:r>
        <w:rPr>
          <w:rFonts w:ascii="Tahoma" w:hAnsi="Tahoma" w:cs="Tahoma"/>
          <w:color w:val="5B5B5B"/>
          <w:sz w:val="17"/>
          <w:szCs w:val="17"/>
        </w:rPr>
        <w:br/>
        <w:t>Aprila 2003 sem bila recenzentka pri oblikovanju nevladnega predloga zavarovanih območij v Sloveniji (območje Prekmurja) za Naturo 2000, ki ga je podala WWF (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World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Wide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Fund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for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Nature) iz Avstrije.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  <w:u w:val="single"/>
        </w:rPr>
        <w:t>Prostovoljno delo</w:t>
      </w:r>
      <w:r>
        <w:rPr>
          <w:rFonts w:ascii="Tahoma" w:hAnsi="Tahoma" w:cs="Tahoma"/>
          <w:color w:val="5B5B5B"/>
          <w:sz w:val="17"/>
          <w:szCs w:val="17"/>
        </w:rPr>
        <w:t xml:space="preserve">: V prostem času kot prostovoljka prodajam izdelke v Fair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Trade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trgovini v Ljubljani, opravljen imam seminar s področja prodaje in seminar o prostovoljnem delu.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OSTALA ZNANJA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  <w:u w:val="single"/>
        </w:rPr>
        <w:t>Delo z računalnikom:</w:t>
      </w:r>
      <w:r>
        <w:rPr>
          <w:rFonts w:ascii="Tahoma" w:hAnsi="Tahoma" w:cs="Tahoma"/>
          <w:color w:val="5B5B5B"/>
          <w:sz w:val="17"/>
          <w:szCs w:val="17"/>
        </w:rPr>
        <w:t xml:space="preserve"> Dobro obvladam delo z računalniškimi programi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ArcView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Word, Excel, Internet, el. pošta, PowerPoint,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Acrobat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Reader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osnovno znanje programov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AutoCad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MapInfo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CorelDraw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Idrisi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  <w:u w:val="single"/>
        </w:rPr>
        <w:t>Tuji jeziki:</w:t>
      </w:r>
      <w:r>
        <w:rPr>
          <w:rFonts w:ascii="Tahoma" w:hAnsi="Tahoma" w:cs="Tahoma"/>
          <w:color w:val="5B5B5B"/>
          <w:sz w:val="17"/>
          <w:szCs w:val="17"/>
        </w:rPr>
        <w:t> Aktivno znanje in dnevna uporaba angleškega jezika (poleti 1994 sem obiskovala intenzivni tečaj angleščine v Londonu), aktivno znanje nemškega jezika, pasivno znanje nizozemskega jezika.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OSTALE DEJAVNOSTI</w:t>
      </w:r>
      <w:r>
        <w:rPr>
          <w:rFonts w:ascii="Tahoma" w:hAnsi="Tahoma" w:cs="Tahoma"/>
          <w:color w:val="5B5B5B"/>
          <w:sz w:val="17"/>
          <w:szCs w:val="17"/>
        </w:rPr>
        <w:br/>
        <w:t>V času osnovnošolskih in srednješolskih let sem bila aktivna članica Zveze tabornikov Slovenije. Trenutno sem članica WWF (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World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Wide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Fund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for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Nature)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International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sodelujem tudi z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Umanotero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Slovensko fundacijo za trajnostni razvoj.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6A"/>
    <w:rsid w:val="0013556A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DE65F-8691-415B-A6B2-E9E8BFEE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2018-05-16T08:47:00Z</dcterms:created>
  <dcterms:modified xsi:type="dcterms:W3CDTF">2018-05-16T08:48:00Z</dcterms:modified>
</cp:coreProperties>
</file>