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753311">
      <w:r>
        <w:rPr>
          <w:rFonts w:ascii="Tahoma" w:hAnsi="Tahoma" w:cs="Tahoma"/>
          <w:b/>
          <w:bCs/>
          <w:color w:val="5B5B5B"/>
          <w:sz w:val="17"/>
          <w:szCs w:val="17"/>
        </w:rPr>
        <w:t>ŽIVLJENJEPIS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TRENUTNA ZAPOSLITEV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Center odličnosti ‘NAMASTE’, Ljubljana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t>- asistent z doktoratom v raziskovalni skupini ‘Mehki kompoziti za optične, elektronske,   </w:t>
      </w:r>
      <w:r>
        <w:rPr>
          <w:rFonts w:ascii="Tahoma" w:hAnsi="Tahoma" w:cs="Tahoma"/>
          <w:color w:val="5B5B5B"/>
          <w:sz w:val="17"/>
          <w:szCs w:val="17"/>
        </w:rPr>
        <w:br/>
        <w:t>  fotonske in senzorske aplikacije’ (vodja prof. dr. Slobodan Žumer)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eksperimentalno delo na področju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mikrofluidike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nematskih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tekočih kristalov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Institut ‘Jožef Stefan’, Odsek za fiziko trdne snovi, Ljubljana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t xml:space="preserve">- asistent z doktoratom v raziskovalni skupini ‘Mehke snovi, površine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nanostrukture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’ (vodja </w:t>
      </w:r>
      <w:r>
        <w:rPr>
          <w:rFonts w:ascii="Tahoma" w:hAnsi="Tahoma" w:cs="Tahoma"/>
          <w:color w:val="5B5B5B"/>
          <w:sz w:val="17"/>
          <w:szCs w:val="17"/>
        </w:rPr>
        <w:br/>
        <w:t>   prof. dr. Slobodan Žumer) </w:t>
      </w:r>
      <w:r>
        <w:rPr>
          <w:rFonts w:ascii="Tahoma" w:hAnsi="Tahoma" w:cs="Tahoma"/>
          <w:color w:val="5B5B5B"/>
          <w:sz w:val="17"/>
          <w:szCs w:val="17"/>
        </w:rPr>
        <w:br/>
        <w:t>- eksperimentalno delo na področju koloidnih disperzij v tekočih kristalih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IZOBRAŽEVANJE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2005-2010 Mednarodna podiplomska šola Jožefa Stefana, Ljubljana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t xml:space="preserve">enovit doktorski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šudij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smer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Nanoznanosti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nanotehnologije </w:t>
      </w:r>
      <w:r>
        <w:rPr>
          <w:rFonts w:ascii="Tahoma" w:hAnsi="Tahoma" w:cs="Tahoma"/>
          <w:color w:val="5B5B5B"/>
          <w:sz w:val="17"/>
          <w:szCs w:val="17"/>
        </w:rPr>
        <w:br/>
        <w:t>- doktorska disertacija: ‘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Meddelče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interakcije in nove koloidne strukture v tankih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nematskih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  plasteh’, mentor prof. dr. Igor Muševič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2000-2005 Oddelek za fiziko, Pedagoška fakulteta Univerze v Mariboru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t>univerzitetni študij fizike, pedagoška smer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diplomsko delo: ‘Študij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ikozaedričnih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kvazikristalov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Al-Pd-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z jedrsko magnetno resonanco’, </w:t>
      </w:r>
      <w:r>
        <w:rPr>
          <w:rFonts w:ascii="Tahoma" w:hAnsi="Tahoma" w:cs="Tahoma"/>
          <w:color w:val="5B5B5B"/>
          <w:sz w:val="17"/>
          <w:szCs w:val="17"/>
        </w:rPr>
        <w:br/>
        <w:t>  mentorja prof. dr. Samo Kralj in prof. dr. Janez Dolinšek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1996-2000 Gimnazija Murska Sobota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1988-1996 Osnovna šola Kapela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DELOVNE IZKUŠNJE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proofErr w:type="spellStart"/>
      <w:r>
        <w:rPr>
          <w:rFonts w:ascii="Tahoma" w:hAnsi="Tahoma" w:cs="Tahoma"/>
          <w:b/>
          <w:bCs/>
          <w:color w:val="5B5B5B"/>
          <w:sz w:val="17"/>
          <w:szCs w:val="17"/>
        </w:rPr>
        <w:t>Sep</w:t>
      </w:r>
      <w:proofErr w:type="spellEnd"/>
      <w:r>
        <w:rPr>
          <w:rFonts w:ascii="Tahoma" w:hAnsi="Tahoma" w:cs="Tahoma"/>
          <w:b/>
          <w:bCs/>
          <w:color w:val="5B5B5B"/>
          <w:sz w:val="17"/>
          <w:szCs w:val="17"/>
        </w:rPr>
        <w:t xml:space="preserve"> 2010- </w:t>
      </w:r>
      <w:proofErr w:type="spellStart"/>
      <w:r>
        <w:rPr>
          <w:rFonts w:ascii="Tahoma" w:hAnsi="Tahoma" w:cs="Tahoma"/>
          <w:b/>
          <w:bCs/>
          <w:color w:val="5B5B5B"/>
          <w:sz w:val="17"/>
          <w:szCs w:val="17"/>
        </w:rPr>
        <w:t>Department</w:t>
      </w:r>
      <w:proofErr w:type="spellEnd"/>
      <w:r>
        <w:rPr>
          <w:rFonts w:ascii="Tahoma" w:hAnsi="Tahoma" w:cs="Tahoma"/>
          <w:b/>
          <w:b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b/>
          <w:bCs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b/>
          <w:b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b/>
          <w:bCs/>
          <w:color w:val="5B5B5B"/>
          <w:sz w:val="17"/>
          <w:szCs w:val="17"/>
        </w:rPr>
        <w:t>Complex</w:t>
      </w:r>
      <w:proofErr w:type="spellEnd"/>
      <w:r>
        <w:rPr>
          <w:rFonts w:ascii="Tahoma" w:hAnsi="Tahoma" w:cs="Tahoma"/>
          <w:b/>
          <w:b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b/>
          <w:bCs/>
          <w:color w:val="5B5B5B"/>
          <w:sz w:val="17"/>
          <w:szCs w:val="17"/>
        </w:rPr>
        <w:t>Fluids</w:t>
      </w:r>
      <w:proofErr w:type="spellEnd"/>
      <w:r>
        <w:rPr>
          <w:rFonts w:ascii="Tahoma" w:hAnsi="Tahoma" w:cs="Tahoma"/>
          <w:b/>
          <w:bCs/>
          <w:color w:val="5B5B5B"/>
          <w:sz w:val="17"/>
          <w:szCs w:val="17"/>
        </w:rPr>
        <w:t xml:space="preserve">, Max-Planck-Institute </w:t>
      </w:r>
      <w:proofErr w:type="spellStart"/>
      <w:r>
        <w:rPr>
          <w:rFonts w:ascii="Tahoma" w:hAnsi="Tahoma" w:cs="Tahoma"/>
          <w:b/>
          <w:bCs/>
          <w:color w:val="5B5B5B"/>
          <w:sz w:val="17"/>
          <w:szCs w:val="17"/>
        </w:rPr>
        <w:t>for</w:t>
      </w:r>
      <w:proofErr w:type="spellEnd"/>
      <w:r>
        <w:rPr>
          <w:rFonts w:ascii="Tahoma" w:hAnsi="Tahoma" w:cs="Tahoma"/>
          <w:b/>
          <w:bCs/>
          <w:color w:val="5B5B5B"/>
          <w:sz w:val="17"/>
          <w:szCs w:val="17"/>
        </w:rPr>
        <w:t xml:space="preserve"> Dynamics </w:t>
      </w:r>
      <w:proofErr w:type="spellStart"/>
      <w:r>
        <w:rPr>
          <w:rFonts w:ascii="Tahoma" w:hAnsi="Tahoma" w:cs="Tahoma"/>
          <w:b/>
          <w:bCs/>
          <w:color w:val="5B5B5B"/>
          <w:sz w:val="17"/>
          <w:szCs w:val="17"/>
        </w:rPr>
        <w:t>and</w:t>
      </w:r>
      <w:proofErr w:type="spellEnd"/>
      <w:r>
        <w:rPr>
          <w:rFonts w:ascii="Tahoma" w:hAnsi="Tahoma" w:cs="Tahoma"/>
          <w:b/>
          <w:b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b/>
          <w:bCs/>
          <w:color w:val="5B5B5B"/>
          <w:sz w:val="17"/>
          <w:szCs w:val="17"/>
        </w:rPr>
        <w:t>Self-Organization</w:t>
      </w:r>
      <w:proofErr w:type="spellEnd"/>
      <w:r>
        <w:rPr>
          <w:rFonts w:ascii="Tahoma" w:hAnsi="Tahoma" w:cs="Tahoma"/>
          <w:b/>
          <w:bCs/>
          <w:color w:val="5B5B5B"/>
          <w:sz w:val="17"/>
          <w:szCs w:val="17"/>
        </w:rPr>
        <w:t>,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  <w:t xml:space="preserve">Göttingen, </w:t>
      </w:r>
      <w:proofErr w:type="spellStart"/>
      <w:r>
        <w:rPr>
          <w:rFonts w:ascii="Tahoma" w:hAnsi="Tahoma" w:cs="Tahoma"/>
          <w:b/>
          <w:bCs/>
          <w:color w:val="5B5B5B"/>
          <w:sz w:val="17"/>
          <w:szCs w:val="17"/>
        </w:rPr>
        <w:t>Germany</w:t>
      </w:r>
      <w:proofErr w:type="spellEnd"/>
      <w:r>
        <w:rPr>
          <w:rFonts w:ascii="Tahoma" w:hAnsi="Tahoma" w:cs="Tahoma"/>
          <w:b/>
          <w:bCs/>
          <w:color w:val="5B5B5B"/>
          <w:sz w:val="17"/>
          <w:szCs w:val="17"/>
        </w:rPr>
        <w:t>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t xml:space="preserve">podoktorski sodelavec v skupini dr. Christiana Bahra, pod vodstvom prof. dr.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Stephana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proofErr w:type="spellStart"/>
      <w:r>
        <w:rPr>
          <w:rFonts w:ascii="Tahoma" w:hAnsi="Tahoma" w:cs="Tahoma"/>
          <w:color w:val="5B5B5B"/>
          <w:sz w:val="17"/>
          <w:szCs w:val="17"/>
        </w:rPr>
        <w:t>Herminghausa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proofErr w:type="spellStart"/>
      <w:r>
        <w:rPr>
          <w:rFonts w:ascii="Tahoma" w:hAnsi="Tahoma" w:cs="Tahoma"/>
          <w:b/>
          <w:bCs/>
          <w:color w:val="5B5B5B"/>
          <w:sz w:val="17"/>
          <w:szCs w:val="17"/>
        </w:rPr>
        <w:t>Sep</w:t>
      </w:r>
      <w:proofErr w:type="spellEnd"/>
      <w:r>
        <w:rPr>
          <w:rFonts w:ascii="Tahoma" w:hAnsi="Tahoma" w:cs="Tahoma"/>
          <w:b/>
          <w:bCs/>
          <w:color w:val="5B5B5B"/>
          <w:sz w:val="17"/>
          <w:szCs w:val="17"/>
        </w:rPr>
        <w:t xml:space="preserve"> 2010- Odsek za fiziko trdne snovi, Institut ‘Jožef Stefan’, Ljubljana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t>asistent z doktoratom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2005-2010 Odsek za fiziko trdne snovi, Institut ‘Jožef Stefan’, Ljubljana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t>mladi raziskovalec pod vodstvom prof. dr. Igorja Muševiča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 xml:space="preserve">Dec 2006 </w:t>
      </w:r>
      <w:proofErr w:type="spellStart"/>
      <w:r>
        <w:rPr>
          <w:rFonts w:ascii="Tahoma" w:hAnsi="Tahoma" w:cs="Tahoma"/>
          <w:b/>
          <w:bCs/>
          <w:color w:val="5B5B5B"/>
          <w:sz w:val="17"/>
          <w:szCs w:val="17"/>
        </w:rPr>
        <w:t>Department</w:t>
      </w:r>
      <w:proofErr w:type="spellEnd"/>
      <w:r>
        <w:rPr>
          <w:rFonts w:ascii="Tahoma" w:hAnsi="Tahoma" w:cs="Tahoma"/>
          <w:b/>
          <w:b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b/>
          <w:bCs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b/>
          <w:b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b/>
          <w:bCs/>
          <w:color w:val="5B5B5B"/>
          <w:sz w:val="17"/>
          <w:szCs w:val="17"/>
        </w:rPr>
        <w:t>Mathematics</w:t>
      </w:r>
      <w:proofErr w:type="spellEnd"/>
      <w:r>
        <w:rPr>
          <w:rFonts w:ascii="Tahoma" w:hAnsi="Tahoma" w:cs="Tahoma"/>
          <w:b/>
          <w:bCs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b/>
          <w:bCs/>
          <w:color w:val="5B5B5B"/>
          <w:sz w:val="17"/>
          <w:szCs w:val="17"/>
        </w:rPr>
        <w:t>University</w:t>
      </w:r>
      <w:proofErr w:type="spellEnd"/>
      <w:r>
        <w:rPr>
          <w:rFonts w:ascii="Tahoma" w:hAnsi="Tahoma" w:cs="Tahoma"/>
          <w:b/>
          <w:bCs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b/>
          <w:bCs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b/>
          <w:bCs/>
          <w:color w:val="5B5B5B"/>
          <w:sz w:val="17"/>
          <w:szCs w:val="17"/>
        </w:rPr>
        <w:t xml:space="preserve"> Pavia, </w:t>
      </w:r>
      <w:proofErr w:type="spellStart"/>
      <w:r>
        <w:rPr>
          <w:rFonts w:ascii="Tahoma" w:hAnsi="Tahoma" w:cs="Tahoma"/>
          <w:b/>
          <w:bCs/>
          <w:color w:val="5B5B5B"/>
          <w:sz w:val="17"/>
          <w:szCs w:val="17"/>
        </w:rPr>
        <w:t>Italy</w:t>
      </w:r>
      <w:proofErr w:type="spellEnd"/>
      <w:r>
        <w:rPr>
          <w:rFonts w:ascii="Tahoma" w:hAnsi="Tahoma" w:cs="Tahoma"/>
          <w:b/>
          <w:bCs/>
          <w:color w:val="5B5B5B"/>
          <w:sz w:val="17"/>
          <w:szCs w:val="17"/>
        </w:rPr>
        <w:t>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t>gostujoči raziskovalec v okviru bilateralnega projekta med Slovenijo in Italijo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Nov 2006- Oddelek za fiziko, Fakulteta za naravoslovje in matematiko, Univerza v Mariboru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t>asistent za predmetno področje fizika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STROKOVNA ZNANJA IN KOMPETENCE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  <w:t xml:space="preserve">- bogate izkušnje na področju polarizacijske,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fluorescenče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in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konfokalne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mikroskopije </w:t>
      </w:r>
      <w:r>
        <w:rPr>
          <w:rFonts w:ascii="Tahoma" w:hAnsi="Tahoma" w:cs="Tahoma"/>
          <w:color w:val="5B5B5B"/>
          <w:sz w:val="17"/>
          <w:szCs w:val="17"/>
        </w:rPr>
        <w:br/>
        <w:t>- napredna uporaba optične pincete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izdelava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tekočekristalnih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celic in priprava koloidnih disperzij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izdelava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mikrofluidnih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komponent </w:t>
      </w:r>
      <w:r>
        <w:rPr>
          <w:rFonts w:ascii="Tahoma" w:hAnsi="Tahoma" w:cs="Tahoma"/>
          <w:color w:val="5B5B5B"/>
          <w:sz w:val="17"/>
          <w:szCs w:val="17"/>
        </w:rPr>
        <w:br/>
        <w:t>- izkušnje na področju optike, spektroskopije, laserjev in optičnih vodnikov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napredna uporaba programskih paketov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Mathematica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Matlab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LaTeX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Origin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, Corel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Draw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PREJETE ŠTIPENDIJE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2010 </w:t>
      </w:r>
      <w:r>
        <w:rPr>
          <w:rFonts w:ascii="Tahoma" w:hAnsi="Tahoma" w:cs="Tahoma"/>
          <w:color w:val="5B5B5B"/>
          <w:sz w:val="17"/>
          <w:szCs w:val="17"/>
        </w:rPr>
        <w:t>enoletna podoktorska štipendija (Max-Planck-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Gesellschaft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Nemčija)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2009 </w:t>
      </w:r>
      <w:r>
        <w:rPr>
          <w:rFonts w:ascii="Tahoma" w:hAnsi="Tahoma" w:cs="Tahoma"/>
          <w:color w:val="5B5B5B"/>
          <w:sz w:val="17"/>
          <w:szCs w:val="17"/>
        </w:rPr>
        <w:t>štipendija za udeležbo na mednarodni poletni šoli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National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Science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Foundation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ZDA)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lastRenderedPageBreak/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2006 </w:t>
      </w:r>
      <w:r>
        <w:rPr>
          <w:rFonts w:ascii="Tahoma" w:hAnsi="Tahoma" w:cs="Tahoma"/>
          <w:color w:val="5B5B5B"/>
          <w:sz w:val="17"/>
          <w:szCs w:val="17"/>
        </w:rPr>
        <w:t xml:space="preserve">enomesečna raziskovalna štipendija italijanske vlade za delo na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University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Pavia, Italija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1996 </w:t>
      </w:r>
      <w:r>
        <w:rPr>
          <w:rFonts w:ascii="Tahoma" w:hAnsi="Tahoma" w:cs="Tahoma"/>
          <w:color w:val="5B5B5B"/>
          <w:sz w:val="17"/>
          <w:szCs w:val="17"/>
        </w:rPr>
        <w:t>Zoisova štipendija za nadarjene dijake in študente (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Ministrsvo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za znanost, šolstvo in šport, Slovenija)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ČLANSTVO V ZDRUŽENJIH </w:t>
      </w:r>
      <w:r>
        <w:rPr>
          <w:rFonts w:ascii="Tahoma" w:hAnsi="Tahoma" w:cs="Tahoma"/>
          <w:b/>
          <w:bCs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2008- 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International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Liquid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Crystal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Society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‘ILCS’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2006- 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American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Association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for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the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Advancement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of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Science ‘AAAS’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b/>
          <w:bCs/>
          <w:color w:val="5B5B5B"/>
          <w:sz w:val="17"/>
          <w:szCs w:val="17"/>
        </w:rPr>
        <w:t>2005- </w:t>
      </w:r>
      <w:r>
        <w:rPr>
          <w:rFonts w:ascii="Tahoma" w:hAnsi="Tahoma" w:cs="Tahoma"/>
          <w:color w:val="5B5B5B"/>
          <w:sz w:val="17"/>
          <w:szCs w:val="17"/>
        </w:rPr>
        <w:t>Društvo matematikov, fizikov in astronomov Slovenije ‘DMFA’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11"/>
    <w:rsid w:val="00753311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D80FA-45C2-4BD0-BB1C-E89FF246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2018-05-16T07:50:00Z</dcterms:created>
  <dcterms:modified xsi:type="dcterms:W3CDTF">2018-05-16T07:50:00Z</dcterms:modified>
</cp:coreProperties>
</file>